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821B3" w14:textId="77777777" w:rsidR="00BC68F6" w:rsidRPr="000D37D7" w:rsidRDefault="00BC68F6" w:rsidP="00BC68F6">
      <w:pPr>
        <w:spacing w:after="120" w:line="240" w:lineRule="auto"/>
        <w:jc w:val="center"/>
        <w:rPr>
          <w:rFonts w:ascii="Calibri" w:hAnsi="Calibri" w:cs="Calibri"/>
          <w:b/>
          <w:sz w:val="28"/>
          <w:szCs w:val="24"/>
        </w:rPr>
      </w:pPr>
      <w:r w:rsidRPr="000D37D7">
        <w:rPr>
          <w:rFonts w:ascii="Calibri" w:hAnsi="Calibri" w:cs="Calibri"/>
          <w:b/>
          <w:sz w:val="28"/>
          <w:szCs w:val="24"/>
        </w:rPr>
        <w:t>STATUTA CELOSTÁTNÍ STUDENTSKÉ VĚDECKÉ KONFERENCE</w:t>
      </w:r>
    </w:p>
    <w:p w14:paraId="40A1859A" w14:textId="77777777" w:rsidR="00BC68F6" w:rsidRPr="000D37D7" w:rsidRDefault="00BC68F6" w:rsidP="00BC68F6">
      <w:pPr>
        <w:spacing w:after="120" w:line="240" w:lineRule="auto"/>
        <w:jc w:val="center"/>
        <w:rPr>
          <w:rFonts w:ascii="Calibri" w:hAnsi="Calibri" w:cs="Calibri"/>
          <w:b/>
          <w:sz w:val="28"/>
          <w:szCs w:val="24"/>
        </w:rPr>
      </w:pPr>
      <w:r w:rsidRPr="000D37D7">
        <w:rPr>
          <w:rFonts w:ascii="Calibri" w:hAnsi="Calibri" w:cs="Calibri"/>
          <w:b/>
          <w:sz w:val="28"/>
          <w:szCs w:val="24"/>
        </w:rPr>
        <w:t>HISTORIE 2023</w:t>
      </w:r>
    </w:p>
    <w:p w14:paraId="0F8F39EB" w14:textId="77777777" w:rsidR="00BC68F6" w:rsidRPr="000D37D7" w:rsidRDefault="00BC68F6" w:rsidP="00BC68F6">
      <w:pPr>
        <w:spacing w:after="120" w:line="240" w:lineRule="auto"/>
        <w:jc w:val="both"/>
        <w:rPr>
          <w:rFonts w:ascii="Calibri" w:hAnsi="Calibri" w:cs="Calibri"/>
          <w:sz w:val="24"/>
          <w:szCs w:val="24"/>
        </w:rPr>
      </w:pPr>
    </w:p>
    <w:p w14:paraId="04AD9F1A" w14:textId="77777777" w:rsidR="00BC68F6" w:rsidRPr="000D37D7" w:rsidRDefault="00BC68F6" w:rsidP="00BC68F6">
      <w:pPr>
        <w:spacing w:after="120" w:line="240" w:lineRule="auto"/>
        <w:jc w:val="both"/>
        <w:rPr>
          <w:rFonts w:ascii="Calibri" w:hAnsi="Calibri" w:cs="Calibri"/>
          <w:b/>
          <w:sz w:val="28"/>
          <w:szCs w:val="24"/>
        </w:rPr>
      </w:pPr>
      <w:r w:rsidRPr="000D37D7">
        <w:rPr>
          <w:rFonts w:ascii="Calibri" w:hAnsi="Calibri" w:cs="Calibri"/>
          <w:b/>
          <w:sz w:val="28"/>
          <w:szCs w:val="24"/>
        </w:rPr>
        <w:t>Článek I.</w:t>
      </w:r>
    </w:p>
    <w:p w14:paraId="13BD5ACD" w14:textId="77777777" w:rsidR="00BC68F6" w:rsidRPr="000D37D7" w:rsidRDefault="00BC68F6" w:rsidP="00BC68F6">
      <w:pPr>
        <w:spacing w:after="120" w:line="240" w:lineRule="auto"/>
        <w:jc w:val="both"/>
        <w:rPr>
          <w:rFonts w:ascii="Calibri" w:hAnsi="Calibri" w:cs="Calibri"/>
          <w:b/>
          <w:sz w:val="24"/>
          <w:szCs w:val="24"/>
        </w:rPr>
      </w:pPr>
      <w:r w:rsidRPr="000D37D7">
        <w:rPr>
          <w:rFonts w:ascii="Calibri" w:hAnsi="Calibri" w:cs="Calibri"/>
          <w:b/>
          <w:sz w:val="24"/>
          <w:szCs w:val="24"/>
        </w:rPr>
        <w:t>Termín a místo konání</w:t>
      </w:r>
    </w:p>
    <w:p w14:paraId="62512058" w14:textId="3A9981EA" w:rsidR="00BC68F6"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 xml:space="preserve">1. Celostátní studentská vědecká konference </w:t>
      </w:r>
      <w:r w:rsidRPr="006271D3">
        <w:rPr>
          <w:rFonts w:ascii="Calibri" w:hAnsi="Calibri" w:cs="Calibri"/>
          <w:i/>
          <w:iCs/>
          <w:sz w:val="24"/>
          <w:szCs w:val="24"/>
        </w:rPr>
        <w:t>Historie 2023</w:t>
      </w:r>
      <w:r w:rsidRPr="000D37D7">
        <w:rPr>
          <w:rFonts w:ascii="Calibri" w:hAnsi="Calibri" w:cs="Calibri"/>
          <w:sz w:val="24"/>
          <w:szCs w:val="24"/>
        </w:rPr>
        <w:t xml:space="preserve"> se uskuteční ve </w:t>
      </w:r>
      <w:r w:rsidRPr="006271D3">
        <w:rPr>
          <w:rFonts w:ascii="Calibri" w:hAnsi="Calibri" w:cs="Calibri"/>
          <w:bCs/>
          <w:sz w:val="24"/>
          <w:szCs w:val="24"/>
        </w:rPr>
        <w:t>dnech</w:t>
      </w:r>
      <w:r w:rsidRPr="000D37D7">
        <w:rPr>
          <w:rFonts w:ascii="Calibri" w:hAnsi="Calibri" w:cs="Calibri"/>
          <w:b/>
          <w:sz w:val="24"/>
          <w:szCs w:val="24"/>
        </w:rPr>
        <w:t xml:space="preserve"> 2</w:t>
      </w:r>
      <w:r>
        <w:rPr>
          <w:rFonts w:ascii="Calibri" w:hAnsi="Calibri" w:cs="Calibri"/>
          <w:b/>
          <w:sz w:val="24"/>
          <w:szCs w:val="24"/>
        </w:rPr>
        <w:t>0</w:t>
      </w:r>
      <w:r w:rsidRPr="000D37D7">
        <w:rPr>
          <w:rFonts w:ascii="Calibri" w:hAnsi="Calibri" w:cs="Calibri"/>
          <w:b/>
          <w:sz w:val="24"/>
          <w:szCs w:val="24"/>
        </w:rPr>
        <w:t>.–2</w:t>
      </w:r>
      <w:r>
        <w:rPr>
          <w:rFonts w:ascii="Calibri" w:hAnsi="Calibri" w:cs="Calibri"/>
          <w:b/>
          <w:sz w:val="24"/>
          <w:szCs w:val="24"/>
        </w:rPr>
        <w:t>1</w:t>
      </w:r>
      <w:r w:rsidRPr="000D37D7">
        <w:rPr>
          <w:rFonts w:ascii="Calibri" w:hAnsi="Calibri" w:cs="Calibri"/>
          <w:b/>
          <w:sz w:val="24"/>
          <w:szCs w:val="24"/>
        </w:rPr>
        <w:t xml:space="preserve">. </w:t>
      </w:r>
      <w:r>
        <w:rPr>
          <w:rFonts w:ascii="Calibri" w:hAnsi="Calibri" w:cs="Calibri"/>
          <w:b/>
          <w:sz w:val="24"/>
          <w:szCs w:val="24"/>
        </w:rPr>
        <w:t>dubna 2023</w:t>
      </w:r>
      <w:r w:rsidRPr="000D37D7">
        <w:rPr>
          <w:rFonts w:ascii="Calibri" w:hAnsi="Calibri" w:cs="Calibri"/>
          <w:sz w:val="24"/>
          <w:szCs w:val="24"/>
        </w:rPr>
        <w:t xml:space="preserve"> </w:t>
      </w:r>
      <w:r>
        <w:rPr>
          <w:rFonts w:ascii="Calibri" w:hAnsi="Calibri" w:cs="Calibri"/>
          <w:sz w:val="24"/>
          <w:szCs w:val="24"/>
        </w:rPr>
        <w:t xml:space="preserve">na Ostravské univerzitě, v budově B na adrese Českobratrská 16, 702 00 Ostrava (aula OU). </w:t>
      </w:r>
    </w:p>
    <w:p w14:paraId="5D52C0CF"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 xml:space="preserve">2. Pořadatelem </w:t>
      </w:r>
      <w:r>
        <w:rPr>
          <w:rFonts w:ascii="Calibri" w:hAnsi="Calibri" w:cs="Calibri"/>
          <w:sz w:val="24"/>
          <w:szCs w:val="24"/>
        </w:rPr>
        <w:t xml:space="preserve">je </w:t>
      </w:r>
      <w:r w:rsidRPr="000D37D7">
        <w:rPr>
          <w:rFonts w:ascii="Calibri" w:hAnsi="Calibri" w:cs="Calibri"/>
          <w:sz w:val="24"/>
          <w:szCs w:val="24"/>
        </w:rPr>
        <w:t xml:space="preserve">Katedra historie Filozofické fakulty </w:t>
      </w:r>
      <w:r>
        <w:rPr>
          <w:rFonts w:ascii="Calibri" w:hAnsi="Calibri" w:cs="Calibri"/>
          <w:sz w:val="24"/>
          <w:szCs w:val="24"/>
        </w:rPr>
        <w:t>Ostravské univerzity</w:t>
      </w:r>
      <w:r w:rsidRPr="000D37D7">
        <w:rPr>
          <w:rFonts w:ascii="Calibri" w:hAnsi="Calibri" w:cs="Calibri"/>
          <w:sz w:val="24"/>
          <w:szCs w:val="24"/>
        </w:rPr>
        <w:t>.</w:t>
      </w:r>
    </w:p>
    <w:p w14:paraId="4ABBB42B" w14:textId="77777777" w:rsidR="00BC68F6" w:rsidRPr="000D37D7" w:rsidRDefault="00BC68F6" w:rsidP="00BC68F6">
      <w:pPr>
        <w:spacing w:after="120" w:line="240" w:lineRule="auto"/>
        <w:jc w:val="both"/>
        <w:rPr>
          <w:rFonts w:ascii="Calibri" w:hAnsi="Calibri" w:cs="Calibri"/>
          <w:sz w:val="24"/>
          <w:szCs w:val="24"/>
        </w:rPr>
      </w:pPr>
    </w:p>
    <w:p w14:paraId="1DFBAFD6" w14:textId="77777777" w:rsidR="00BC68F6" w:rsidRPr="000D37D7" w:rsidRDefault="00BC68F6" w:rsidP="00BC68F6">
      <w:pPr>
        <w:spacing w:after="120" w:line="240" w:lineRule="auto"/>
        <w:jc w:val="both"/>
        <w:rPr>
          <w:rFonts w:ascii="Calibri" w:hAnsi="Calibri" w:cs="Calibri"/>
          <w:b/>
          <w:sz w:val="28"/>
          <w:szCs w:val="24"/>
        </w:rPr>
      </w:pPr>
      <w:r w:rsidRPr="000D37D7">
        <w:rPr>
          <w:rFonts w:ascii="Calibri" w:hAnsi="Calibri" w:cs="Calibri"/>
          <w:b/>
          <w:sz w:val="28"/>
          <w:szCs w:val="24"/>
        </w:rPr>
        <w:t>Článek II.</w:t>
      </w:r>
    </w:p>
    <w:p w14:paraId="5B9572E4" w14:textId="77777777" w:rsidR="00BC68F6" w:rsidRPr="000D37D7" w:rsidRDefault="00BC68F6" w:rsidP="00BC68F6">
      <w:pPr>
        <w:spacing w:after="120" w:line="240" w:lineRule="auto"/>
        <w:jc w:val="both"/>
        <w:rPr>
          <w:rFonts w:ascii="Calibri" w:hAnsi="Calibri" w:cs="Calibri"/>
          <w:b/>
          <w:sz w:val="24"/>
          <w:szCs w:val="24"/>
        </w:rPr>
      </w:pPr>
      <w:r w:rsidRPr="000D37D7">
        <w:rPr>
          <w:rFonts w:ascii="Calibri" w:hAnsi="Calibri" w:cs="Calibri"/>
          <w:b/>
          <w:sz w:val="24"/>
          <w:szCs w:val="24"/>
        </w:rPr>
        <w:t>Podmínky účasti</w:t>
      </w:r>
    </w:p>
    <w:p w14:paraId="0F657FFB"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1. Konference se mohou zúčastnit občané České republiky nebo cizí státní příslušníci studující na území ČR.</w:t>
      </w:r>
    </w:p>
    <w:p w14:paraId="43EB69EB"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2. Konferenci obesílají jednotlivé historické ústavy (katedry) vysokých škol České republiky nejvíce dvěma zástupci – studenty bakalářského či magisterského vzdělávacího programu v oboru historie. Práce doktorandů nejsou přijímány. Soutěžní práce smí mít pouze jednoho autora.</w:t>
      </w:r>
    </w:p>
    <w:p w14:paraId="394B3CE1" w14:textId="77777777" w:rsidR="00BC68F6" w:rsidRPr="000D37D7" w:rsidRDefault="00BC68F6" w:rsidP="00BC68F6">
      <w:pPr>
        <w:spacing w:after="120" w:line="240" w:lineRule="auto"/>
        <w:jc w:val="both"/>
        <w:rPr>
          <w:rFonts w:ascii="Calibri" w:hAnsi="Calibri" w:cs="Calibri"/>
          <w:sz w:val="24"/>
          <w:szCs w:val="24"/>
        </w:rPr>
      </w:pPr>
      <w:r w:rsidRPr="000D37D7">
        <w:rPr>
          <w:rFonts w:ascii="Calibri" w:hAnsi="Calibri" w:cs="Calibri"/>
          <w:sz w:val="24"/>
          <w:szCs w:val="24"/>
        </w:rPr>
        <w:t>3. Příspěvky prezentované na konferenci nejsou tematicky ani časově vymezeny.</w:t>
      </w:r>
    </w:p>
    <w:p w14:paraId="166B5BC8"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4. Výběr prací na celostátní konferenci je plně v kompetenci vysílajícího pracoviště (ústavu, katedry), které práci doporučí.</w:t>
      </w:r>
    </w:p>
    <w:p w14:paraId="2FACCB8B"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5. Na konferenci jsou prezentovány dosud nepublikované původní studentské vědecké práce, kterými mohou být práce semestrální či ročníkové, ale též části obhájených bakalářských prací nebo části neobhájených diplomových prací (v době přihlášení práce do soutěže).</w:t>
      </w:r>
    </w:p>
    <w:p w14:paraId="13095CB4" w14:textId="77777777" w:rsidR="00BC68F6" w:rsidRPr="0056462B" w:rsidRDefault="00BC68F6" w:rsidP="00BC68F6">
      <w:pPr>
        <w:spacing w:after="120" w:line="240" w:lineRule="auto"/>
        <w:ind w:left="284" w:hanging="284"/>
        <w:jc w:val="both"/>
        <w:rPr>
          <w:rFonts w:asciiTheme="minorHAnsi" w:hAnsiTheme="minorHAnsi" w:cstheme="minorHAnsi"/>
          <w:sz w:val="24"/>
          <w:szCs w:val="24"/>
        </w:rPr>
      </w:pPr>
      <w:r w:rsidRPr="000D37D7">
        <w:rPr>
          <w:rFonts w:ascii="Calibri" w:hAnsi="Calibri" w:cs="Calibri"/>
          <w:sz w:val="24"/>
          <w:szCs w:val="24"/>
        </w:rPr>
        <w:t>6. Přijímány jsou práce v max. rozsahu 30 normostran – tj. 1800 znaků na stránku včetně mezer a včetně poznámkov</w:t>
      </w:r>
      <w:r w:rsidRPr="00EF7F38">
        <w:rPr>
          <w:rFonts w:asciiTheme="minorHAnsi" w:hAnsiTheme="minorHAnsi" w:cstheme="minorHAnsi"/>
          <w:sz w:val="24"/>
          <w:szCs w:val="24"/>
        </w:rPr>
        <w:t>ého aparátu, které mají charakter vědecké studie. Do celkového počtu normostran se nezapočítává seznam pramenů a literatury, ani případné přílohy. Práce musí být opatřena českým resumé (max. 1 normostrana)</w:t>
      </w:r>
      <w:r>
        <w:rPr>
          <w:rFonts w:asciiTheme="minorHAnsi" w:hAnsiTheme="minorHAnsi" w:cstheme="minorHAnsi"/>
          <w:sz w:val="24"/>
          <w:szCs w:val="24"/>
        </w:rPr>
        <w:t>.</w:t>
      </w:r>
      <w:r w:rsidRPr="00EF7F38">
        <w:rPr>
          <w:rFonts w:asciiTheme="minorHAnsi" w:hAnsiTheme="minorHAnsi" w:cstheme="minorHAnsi"/>
          <w:sz w:val="24"/>
          <w:szCs w:val="24"/>
        </w:rPr>
        <w:t xml:space="preserve"> </w:t>
      </w:r>
    </w:p>
    <w:p w14:paraId="69362A9F" w14:textId="77777777" w:rsidR="00BC68F6" w:rsidRPr="00E46C11"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 xml:space="preserve">7. </w:t>
      </w:r>
      <w:r>
        <w:rPr>
          <w:rFonts w:ascii="Calibri" w:hAnsi="Calibri" w:cs="Calibri"/>
          <w:sz w:val="24"/>
          <w:szCs w:val="24"/>
        </w:rPr>
        <w:t>Ke každé soutěžní práci musí být přiložen posudek vysílajícího pracoviště s explicitně vyjádřeným hodnocením předloženého díla a s doporučením k jeho prezentaci. Bez tohoto posudku nebude studentská práce přijata do soutěže.</w:t>
      </w:r>
    </w:p>
    <w:p w14:paraId="5E0E0FAB" w14:textId="056DCAB8"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lastRenderedPageBreak/>
        <w:t xml:space="preserve">8. Soutěžní práce jsou ve své konečné podobě registrovány </w:t>
      </w:r>
      <w:r w:rsidRPr="0056462B">
        <w:rPr>
          <w:rFonts w:ascii="Calibri" w:hAnsi="Calibri" w:cs="Calibri"/>
          <w:b/>
          <w:bCs/>
          <w:sz w:val="24"/>
          <w:szCs w:val="24"/>
        </w:rPr>
        <w:t>do</w:t>
      </w:r>
      <w:r w:rsidRPr="000D37D7">
        <w:rPr>
          <w:rFonts w:ascii="Calibri" w:hAnsi="Calibri" w:cs="Calibri"/>
          <w:sz w:val="24"/>
          <w:szCs w:val="24"/>
        </w:rPr>
        <w:t xml:space="preserve"> </w:t>
      </w:r>
      <w:r w:rsidRPr="000630C5">
        <w:rPr>
          <w:rFonts w:asciiTheme="minorHAnsi" w:hAnsiTheme="minorHAnsi" w:cstheme="minorHAnsi"/>
          <w:b/>
          <w:bCs/>
          <w:sz w:val="24"/>
          <w:szCs w:val="24"/>
        </w:rPr>
        <w:t>28. února 2023</w:t>
      </w:r>
      <w:r w:rsidRPr="0056462B">
        <w:rPr>
          <w:rFonts w:asciiTheme="minorHAnsi" w:hAnsiTheme="minorHAnsi" w:cstheme="minorHAnsi"/>
          <w:sz w:val="24"/>
          <w:szCs w:val="24"/>
        </w:rPr>
        <w:t>.</w:t>
      </w:r>
      <w:r>
        <w:rPr>
          <w:sz w:val="24"/>
          <w:szCs w:val="24"/>
        </w:rPr>
        <w:t xml:space="preserve"> </w:t>
      </w:r>
      <w:r w:rsidRPr="000D37D7">
        <w:rPr>
          <w:rFonts w:ascii="Calibri" w:hAnsi="Calibri" w:cs="Calibri"/>
          <w:sz w:val="24"/>
          <w:szCs w:val="24"/>
        </w:rPr>
        <w:t xml:space="preserve">Práce je nutno </w:t>
      </w:r>
      <w:r w:rsidRPr="00306015">
        <w:rPr>
          <w:rFonts w:ascii="Calibri" w:hAnsi="Calibri" w:cs="Calibri"/>
          <w:sz w:val="24"/>
          <w:szCs w:val="24"/>
        </w:rPr>
        <w:t>zaslat či odevzdat osobně v trojím písemném vyhotovení výhradně na adresu: Mgr. Pavel Pumpr, Ph.D., Katedra historie, Filozofická fakulta Ostravské univerzity, Reální 5</w:t>
      </w:r>
      <w:r w:rsidRPr="00BC68F6">
        <w:rPr>
          <w:rFonts w:asciiTheme="minorHAnsi" w:hAnsiTheme="minorHAnsi" w:cstheme="minorHAnsi"/>
          <w:sz w:val="24"/>
          <w:szCs w:val="24"/>
        </w:rPr>
        <w:t xml:space="preserve">, 701 03 </w:t>
      </w:r>
      <w:r w:rsidRPr="00306015">
        <w:rPr>
          <w:rFonts w:ascii="Calibri" w:hAnsi="Calibri" w:cs="Calibri"/>
          <w:sz w:val="24"/>
          <w:szCs w:val="24"/>
        </w:rPr>
        <w:t xml:space="preserve">Ostrava (na obálku prosím připište „CSVK“). V případě zpožděného poštovního doručení rozhoduje datum odeslání, tj. razítko pošty, z níž je zásilka odeslána. Práce je nutné souběžně zaslat také v elektronické verzi na e-mailovou adresu </w:t>
      </w:r>
      <w:r w:rsidRPr="00306015">
        <w:rPr>
          <w:rFonts w:ascii="Calibri" w:hAnsi="Calibri" w:cs="Calibri"/>
          <w:sz w:val="24"/>
          <w:szCs w:val="24"/>
          <w:u w:val="single"/>
        </w:rPr>
        <w:t>pavel.pumpr@osu.cz</w:t>
      </w:r>
      <w:r w:rsidRPr="00306015">
        <w:rPr>
          <w:rFonts w:ascii="Calibri" w:hAnsi="Calibri" w:cs="Calibri"/>
          <w:sz w:val="24"/>
          <w:szCs w:val="24"/>
        </w:rPr>
        <w:t>, a to v některém z následujících formátů: rtf, doc, docx, pdf. Elektronická verze musí být totožná s verzí tištěnou. Tištěná forma musí být opatřena vlastním podpisem.</w:t>
      </w:r>
      <w:r w:rsidR="006271D3">
        <w:rPr>
          <w:rFonts w:ascii="Calibri" w:hAnsi="Calibri" w:cs="Calibri"/>
          <w:sz w:val="24"/>
          <w:szCs w:val="24"/>
        </w:rPr>
        <w:t xml:space="preserve"> </w:t>
      </w:r>
      <w:r w:rsidR="006271D3" w:rsidRPr="00306015">
        <w:rPr>
          <w:rFonts w:ascii="Calibri" w:hAnsi="Calibri" w:cs="Calibri"/>
          <w:sz w:val="24"/>
          <w:szCs w:val="24"/>
        </w:rPr>
        <w:t xml:space="preserve">Soutěžící obdrží od pořádající instituce </w:t>
      </w:r>
      <w:r w:rsidR="006271D3">
        <w:rPr>
          <w:rFonts w:ascii="Calibri" w:hAnsi="Calibri" w:cs="Calibri"/>
          <w:sz w:val="24"/>
          <w:szCs w:val="24"/>
        </w:rPr>
        <w:t xml:space="preserve">e-mailem </w:t>
      </w:r>
      <w:r w:rsidR="006271D3" w:rsidRPr="00306015">
        <w:rPr>
          <w:rFonts w:ascii="Calibri" w:hAnsi="Calibri" w:cs="Calibri"/>
          <w:sz w:val="24"/>
          <w:szCs w:val="24"/>
        </w:rPr>
        <w:t>potvrzení o převzetí práce.</w:t>
      </w:r>
    </w:p>
    <w:p w14:paraId="5C7C0144" w14:textId="77777777" w:rsidR="00BC68F6" w:rsidRPr="000D37D7" w:rsidRDefault="00BC68F6" w:rsidP="00BC68F6">
      <w:pPr>
        <w:spacing w:after="120" w:line="240" w:lineRule="auto"/>
        <w:jc w:val="both"/>
        <w:rPr>
          <w:rFonts w:ascii="Calibri" w:hAnsi="Calibri" w:cs="Calibri"/>
          <w:sz w:val="24"/>
          <w:szCs w:val="24"/>
        </w:rPr>
      </w:pPr>
    </w:p>
    <w:p w14:paraId="1C4967FF" w14:textId="77777777" w:rsidR="00BC68F6" w:rsidRPr="000D37D7" w:rsidRDefault="00BC68F6" w:rsidP="00BC68F6">
      <w:pPr>
        <w:spacing w:after="120" w:line="240" w:lineRule="auto"/>
        <w:jc w:val="both"/>
        <w:rPr>
          <w:rFonts w:ascii="Calibri" w:hAnsi="Calibri" w:cs="Calibri"/>
          <w:b/>
          <w:sz w:val="28"/>
          <w:szCs w:val="24"/>
        </w:rPr>
      </w:pPr>
      <w:r w:rsidRPr="000D37D7">
        <w:rPr>
          <w:rFonts w:ascii="Calibri" w:hAnsi="Calibri" w:cs="Calibri"/>
          <w:b/>
          <w:sz w:val="28"/>
          <w:szCs w:val="24"/>
        </w:rPr>
        <w:t>Článek III.</w:t>
      </w:r>
    </w:p>
    <w:p w14:paraId="47275064" w14:textId="77777777" w:rsidR="00BC68F6" w:rsidRPr="000D37D7" w:rsidRDefault="00BC68F6" w:rsidP="00BC68F6">
      <w:pPr>
        <w:spacing w:after="120" w:line="240" w:lineRule="auto"/>
        <w:jc w:val="both"/>
        <w:rPr>
          <w:rFonts w:ascii="Calibri" w:hAnsi="Calibri" w:cs="Calibri"/>
          <w:b/>
          <w:sz w:val="24"/>
          <w:szCs w:val="24"/>
        </w:rPr>
      </w:pPr>
      <w:r w:rsidRPr="000D37D7">
        <w:rPr>
          <w:rFonts w:ascii="Calibri" w:hAnsi="Calibri" w:cs="Calibri"/>
          <w:b/>
          <w:sz w:val="24"/>
          <w:szCs w:val="24"/>
        </w:rPr>
        <w:t>Hodnocení předložených prací</w:t>
      </w:r>
    </w:p>
    <w:p w14:paraId="4A43F35B" w14:textId="7F5D62E0" w:rsidR="00BC68F6" w:rsidRPr="00916EA4" w:rsidRDefault="00BC68F6" w:rsidP="00BC68F6">
      <w:pPr>
        <w:spacing w:after="120" w:line="240" w:lineRule="auto"/>
        <w:ind w:left="284" w:hanging="284"/>
        <w:jc w:val="both"/>
        <w:rPr>
          <w:rFonts w:ascii="Calibri" w:hAnsi="Calibri" w:cs="Calibri"/>
          <w:sz w:val="24"/>
          <w:szCs w:val="24"/>
        </w:rPr>
      </w:pPr>
      <w:r w:rsidRPr="00916EA4">
        <w:rPr>
          <w:rFonts w:ascii="Calibri" w:hAnsi="Calibri" w:cs="Calibri"/>
          <w:sz w:val="24"/>
          <w:szCs w:val="24"/>
        </w:rPr>
        <w:t xml:space="preserve">1. Soutěžní práce projdou posudkovým řízením. Na každou práci budou vypracovány dva posudky. První posudek zajistí vysílající pracoviště (viz bod II.7), druhý posudek zajistí pořádající instituce; výběr autora druhého posudku je v kompetenci organizátorů CSVK Historie 2023. </w:t>
      </w:r>
    </w:p>
    <w:p w14:paraId="2BDBBA88"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2. Práce jsou na konferenci prezentovány výhradně autorkou/autorem v patnáctiminutovém vystoupení, na něž navazuje rovněž patnáctiminutová diskuse k danému tématu. Zastoupení není možné. Doporučujeme elektronickou prezentaci (ppt</w:t>
      </w:r>
      <w:r>
        <w:rPr>
          <w:rFonts w:ascii="Calibri" w:hAnsi="Calibri" w:cs="Calibri"/>
          <w:sz w:val="24"/>
          <w:szCs w:val="24"/>
        </w:rPr>
        <w:t>/pptx</w:t>
      </w:r>
      <w:r w:rsidRPr="000D37D7">
        <w:rPr>
          <w:rFonts w:ascii="Calibri" w:hAnsi="Calibri" w:cs="Calibri"/>
          <w:sz w:val="24"/>
          <w:szCs w:val="24"/>
        </w:rPr>
        <w:t>).</w:t>
      </w:r>
    </w:p>
    <w:p w14:paraId="278FD065" w14:textId="7A087762"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3. Pořádající instituce vystaví na svých webových stránkách celou práci studentky/studenta, včetně posudků. Tyto posudky obdrží soutěžící nejpozději 3 dny před konáním CSVK. Soutěžní práce, včetně posudk</w:t>
      </w:r>
      <w:r>
        <w:rPr>
          <w:rFonts w:ascii="Calibri" w:hAnsi="Calibri" w:cs="Calibri"/>
          <w:sz w:val="24"/>
          <w:szCs w:val="24"/>
        </w:rPr>
        <w:t>ů</w:t>
      </w:r>
      <w:r w:rsidRPr="000D37D7">
        <w:rPr>
          <w:rFonts w:ascii="Calibri" w:hAnsi="Calibri" w:cs="Calibri"/>
          <w:sz w:val="24"/>
          <w:szCs w:val="24"/>
        </w:rPr>
        <w:t>, budou k dispozici také po celou dobu konání konference v tištěné podobě.</w:t>
      </w:r>
    </w:p>
    <w:p w14:paraId="533A7620"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4. Každý zúčastněný ústav (katedra) má právo vyslat jednoho vysokoškolského učitele do hodnotící komise. Jméno pedagoga sdělí ústav (katedra) pořadateli do</w:t>
      </w:r>
      <w:r>
        <w:rPr>
          <w:rFonts w:ascii="Calibri" w:hAnsi="Calibri" w:cs="Calibri"/>
          <w:sz w:val="24"/>
          <w:szCs w:val="24"/>
        </w:rPr>
        <w:t xml:space="preserve"> </w:t>
      </w:r>
      <w:r w:rsidRPr="00916EA4">
        <w:rPr>
          <w:rFonts w:ascii="Calibri" w:hAnsi="Calibri" w:cs="Calibri"/>
          <w:b/>
          <w:bCs/>
          <w:sz w:val="24"/>
          <w:szCs w:val="24"/>
        </w:rPr>
        <w:t>31. ledna 2023</w:t>
      </w:r>
      <w:r w:rsidRPr="00916EA4">
        <w:rPr>
          <w:rFonts w:ascii="Calibri" w:hAnsi="Calibri" w:cs="Calibri"/>
          <w:sz w:val="24"/>
          <w:szCs w:val="24"/>
        </w:rPr>
        <w:t>.</w:t>
      </w:r>
      <w:r w:rsidRPr="000D37D7">
        <w:rPr>
          <w:rFonts w:ascii="Calibri" w:hAnsi="Calibri" w:cs="Calibri"/>
          <w:sz w:val="24"/>
          <w:szCs w:val="24"/>
        </w:rPr>
        <w:t xml:space="preserve"> V případě, že pořadatel do tohoto data neobdrží jméno pedagoga do budoucí hodnotící komise, bude se mít za to, že ústav (katedra) nemá zájem o místo v hodnotící komisi.</w:t>
      </w:r>
    </w:p>
    <w:p w14:paraId="04D295C0" w14:textId="5B17F598"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5. Hodnotící komise volí ze svého středu v den zahájení konference předsedkyni/předsedu, která/který bude řídit její práci. Funkce je čestná, nehonorovaná a nenárokovatelná.</w:t>
      </w:r>
    </w:p>
    <w:p w14:paraId="1DC79E59" w14:textId="59DC1198"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 xml:space="preserve">6. Hodnotící komise rozhoduje o ocenění prezentovaných studentských vědeckých prací a </w:t>
      </w:r>
      <w:r w:rsidR="00F353DD">
        <w:rPr>
          <w:rFonts w:ascii="Calibri" w:hAnsi="Calibri" w:cs="Calibri"/>
          <w:sz w:val="24"/>
          <w:szCs w:val="24"/>
        </w:rPr>
        <w:t>o </w:t>
      </w:r>
      <w:r w:rsidRPr="000D37D7">
        <w:rPr>
          <w:rFonts w:ascii="Calibri" w:hAnsi="Calibri" w:cs="Calibri"/>
          <w:sz w:val="24"/>
          <w:szCs w:val="24"/>
        </w:rPr>
        <w:t>jejich pořadí tajným hlasováním. Je usnášeníschopná v případě, že jsou přítomny alespoň dvě třetiny členů hodnotící komise.</w:t>
      </w:r>
    </w:p>
    <w:p w14:paraId="0E128DA2"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7. Komise rozhoduje nadpoloviční většinou přítomných hlasů. V případě rovnosti hlasů rozhoduje stanovisko předsedy hodnotící komise.</w:t>
      </w:r>
    </w:p>
    <w:p w14:paraId="78D03665"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lastRenderedPageBreak/>
        <w:t>8. O jednání komise je pořízen zápis podepsaný přítomnými členy komise, který bude zveřejněn.</w:t>
      </w:r>
    </w:p>
    <w:p w14:paraId="66C3C9E2" w14:textId="77777777" w:rsidR="00BC68F6" w:rsidRPr="000D37D7" w:rsidRDefault="00BC68F6" w:rsidP="00BC68F6">
      <w:pPr>
        <w:spacing w:after="120" w:line="240" w:lineRule="auto"/>
        <w:jc w:val="both"/>
        <w:rPr>
          <w:rFonts w:ascii="Calibri" w:hAnsi="Calibri" w:cs="Calibri"/>
          <w:sz w:val="24"/>
          <w:szCs w:val="24"/>
        </w:rPr>
      </w:pPr>
    </w:p>
    <w:p w14:paraId="0024D36C" w14:textId="77777777" w:rsidR="00BC68F6" w:rsidRPr="000D37D7" w:rsidRDefault="00BC68F6" w:rsidP="00BC68F6">
      <w:pPr>
        <w:spacing w:after="120" w:line="240" w:lineRule="auto"/>
        <w:jc w:val="both"/>
        <w:rPr>
          <w:rFonts w:ascii="Calibri" w:hAnsi="Calibri" w:cs="Calibri"/>
          <w:b/>
          <w:sz w:val="28"/>
          <w:szCs w:val="24"/>
        </w:rPr>
      </w:pPr>
      <w:r w:rsidRPr="000D37D7">
        <w:rPr>
          <w:rFonts w:ascii="Calibri" w:hAnsi="Calibri" w:cs="Calibri"/>
          <w:b/>
          <w:sz w:val="28"/>
          <w:szCs w:val="24"/>
        </w:rPr>
        <w:t>Článek IV.</w:t>
      </w:r>
    </w:p>
    <w:p w14:paraId="1FCF946D" w14:textId="77777777" w:rsidR="00BC68F6" w:rsidRPr="000D37D7" w:rsidRDefault="00BC68F6" w:rsidP="00BC68F6">
      <w:pPr>
        <w:spacing w:after="120" w:line="240" w:lineRule="auto"/>
        <w:jc w:val="both"/>
        <w:rPr>
          <w:rFonts w:ascii="Calibri" w:hAnsi="Calibri" w:cs="Calibri"/>
          <w:b/>
          <w:sz w:val="24"/>
          <w:szCs w:val="24"/>
        </w:rPr>
      </w:pPr>
      <w:r w:rsidRPr="000D37D7">
        <w:rPr>
          <w:rFonts w:ascii="Calibri" w:hAnsi="Calibri" w:cs="Calibri"/>
          <w:b/>
          <w:sz w:val="24"/>
          <w:szCs w:val="24"/>
        </w:rPr>
        <w:t xml:space="preserve">Publikování výsledků studentské vědecké konference </w:t>
      </w:r>
    </w:p>
    <w:p w14:paraId="797DEA4B" w14:textId="77777777" w:rsidR="00BC68F6" w:rsidRPr="000D37D7" w:rsidRDefault="00BC68F6" w:rsidP="00BC68F6">
      <w:pPr>
        <w:spacing w:after="120" w:line="240" w:lineRule="auto"/>
        <w:ind w:left="284" w:hanging="284"/>
        <w:jc w:val="both"/>
        <w:rPr>
          <w:rFonts w:ascii="Calibri" w:hAnsi="Calibri" w:cs="Calibri"/>
          <w:sz w:val="24"/>
          <w:szCs w:val="24"/>
        </w:rPr>
      </w:pPr>
      <w:r w:rsidRPr="000D37D7">
        <w:rPr>
          <w:rFonts w:ascii="Calibri" w:hAnsi="Calibri" w:cs="Calibri"/>
          <w:sz w:val="24"/>
          <w:szCs w:val="24"/>
        </w:rPr>
        <w:t xml:space="preserve">1. Výstup z konference představuje sborník vybraných </w:t>
      </w:r>
      <w:r>
        <w:rPr>
          <w:rFonts w:ascii="Calibri" w:hAnsi="Calibri" w:cs="Calibri"/>
          <w:sz w:val="24"/>
          <w:szCs w:val="24"/>
        </w:rPr>
        <w:t xml:space="preserve">studentských </w:t>
      </w:r>
      <w:r w:rsidRPr="000D37D7">
        <w:rPr>
          <w:rFonts w:ascii="Calibri" w:hAnsi="Calibri" w:cs="Calibri"/>
          <w:sz w:val="24"/>
          <w:szCs w:val="24"/>
        </w:rPr>
        <w:t xml:space="preserve">prací. O konečném výběru prací do sborníku rozhoduje hodnotící komise. Vybrané práce budou publikovány v celém rozsahu, ostatní pouze v resumé. Redakcí a zveřejněním sborníku je pověřen pořadatel konference. </w:t>
      </w:r>
    </w:p>
    <w:p w14:paraId="6E923F85" w14:textId="77777777" w:rsidR="00BC68F6" w:rsidRPr="000D37D7" w:rsidRDefault="00BC68F6" w:rsidP="00BC68F6">
      <w:pPr>
        <w:spacing w:after="120" w:line="240" w:lineRule="auto"/>
        <w:jc w:val="both"/>
        <w:rPr>
          <w:rFonts w:ascii="Calibri" w:hAnsi="Calibri" w:cs="Calibri"/>
          <w:sz w:val="24"/>
          <w:szCs w:val="24"/>
        </w:rPr>
      </w:pPr>
      <w:r w:rsidRPr="000D37D7">
        <w:rPr>
          <w:rFonts w:ascii="Calibri" w:hAnsi="Calibri" w:cs="Calibri"/>
          <w:sz w:val="24"/>
          <w:szCs w:val="24"/>
        </w:rPr>
        <w:t>2. Rukopisy prací předložených na konferenci se na vyžádání vracejí. Posudky se nevracejí.</w:t>
      </w:r>
    </w:p>
    <w:p w14:paraId="7B9BD051" w14:textId="77777777" w:rsidR="00BC68F6" w:rsidRPr="000D37D7" w:rsidRDefault="00BC68F6" w:rsidP="00BC68F6">
      <w:pPr>
        <w:spacing w:after="120" w:line="240" w:lineRule="auto"/>
        <w:jc w:val="both"/>
        <w:rPr>
          <w:rFonts w:ascii="Calibri" w:hAnsi="Calibri" w:cs="Calibri"/>
          <w:sz w:val="24"/>
          <w:szCs w:val="24"/>
        </w:rPr>
      </w:pPr>
    </w:p>
    <w:p w14:paraId="2393AF22" w14:textId="77777777" w:rsidR="00BC68F6" w:rsidRPr="000D37D7" w:rsidRDefault="00BC68F6" w:rsidP="00BC68F6">
      <w:pPr>
        <w:spacing w:after="120" w:line="240" w:lineRule="auto"/>
        <w:jc w:val="both"/>
        <w:rPr>
          <w:rFonts w:ascii="Calibri" w:hAnsi="Calibri" w:cs="Calibri"/>
          <w:b/>
          <w:sz w:val="28"/>
          <w:szCs w:val="24"/>
        </w:rPr>
      </w:pPr>
      <w:r w:rsidRPr="000D37D7">
        <w:rPr>
          <w:rFonts w:ascii="Calibri" w:hAnsi="Calibri" w:cs="Calibri"/>
          <w:b/>
          <w:sz w:val="28"/>
          <w:szCs w:val="24"/>
        </w:rPr>
        <w:t>Článek V.</w:t>
      </w:r>
    </w:p>
    <w:p w14:paraId="73B280FE" w14:textId="77777777" w:rsidR="00BC68F6" w:rsidRPr="000D37D7" w:rsidRDefault="00BC68F6" w:rsidP="00BC68F6">
      <w:pPr>
        <w:spacing w:after="120" w:line="240" w:lineRule="auto"/>
        <w:jc w:val="both"/>
        <w:rPr>
          <w:rFonts w:ascii="Calibri" w:hAnsi="Calibri" w:cs="Calibri"/>
          <w:b/>
          <w:sz w:val="24"/>
          <w:szCs w:val="24"/>
        </w:rPr>
      </w:pPr>
      <w:r w:rsidRPr="000D37D7">
        <w:rPr>
          <w:rFonts w:ascii="Calibri" w:hAnsi="Calibri" w:cs="Calibri"/>
          <w:b/>
          <w:sz w:val="24"/>
          <w:szCs w:val="24"/>
        </w:rPr>
        <w:t>Odměna autorkám či autorům vítězných prací</w:t>
      </w:r>
    </w:p>
    <w:p w14:paraId="220B81B8" w14:textId="7430A032" w:rsidR="00BC68F6" w:rsidRPr="000D37D7" w:rsidRDefault="00BC68F6" w:rsidP="00F353DD">
      <w:pPr>
        <w:spacing w:after="120" w:line="240" w:lineRule="auto"/>
        <w:ind w:left="284" w:hanging="284"/>
        <w:jc w:val="both"/>
        <w:rPr>
          <w:rFonts w:ascii="Calibri" w:hAnsi="Calibri" w:cs="Calibri"/>
          <w:sz w:val="24"/>
          <w:szCs w:val="24"/>
        </w:rPr>
      </w:pPr>
      <w:r w:rsidRPr="000D37D7">
        <w:rPr>
          <w:rFonts w:ascii="Calibri" w:hAnsi="Calibri" w:cs="Calibri"/>
          <w:sz w:val="24"/>
          <w:szCs w:val="24"/>
        </w:rPr>
        <w:t xml:space="preserve">1. </w:t>
      </w:r>
      <w:r w:rsidR="00F353DD">
        <w:rPr>
          <w:rFonts w:ascii="Calibri" w:hAnsi="Calibri" w:cs="Calibri"/>
          <w:sz w:val="24"/>
          <w:szCs w:val="24"/>
        </w:rPr>
        <w:t xml:space="preserve"> </w:t>
      </w:r>
      <w:r w:rsidRPr="000D37D7">
        <w:rPr>
          <w:rFonts w:ascii="Calibri" w:hAnsi="Calibri" w:cs="Calibri"/>
          <w:sz w:val="24"/>
          <w:szCs w:val="24"/>
        </w:rPr>
        <w:t>První tři nejlépe hodnocení obdrží od pořádající instituce ocenění v podobě hmotného daru. Toto ocenění není nárokovatelné.</w:t>
      </w:r>
    </w:p>
    <w:p w14:paraId="2E7C239F" w14:textId="77777777" w:rsidR="00BC68F6" w:rsidRPr="000D37D7" w:rsidRDefault="00BC68F6" w:rsidP="00F353DD">
      <w:pPr>
        <w:spacing w:after="120" w:line="240" w:lineRule="auto"/>
        <w:ind w:left="284" w:hanging="284"/>
        <w:jc w:val="both"/>
        <w:rPr>
          <w:rFonts w:ascii="Calibri" w:hAnsi="Calibri" w:cs="Calibri"/>
          <w:sz w:val="24"/>
          <w:szCs w:val="24"/>
        </w:rPr>
      </w:pPr>
      <w:r w:rsidRPr="000D37D7">
        <w:rPr>
          <w:rFonts w:ascii="Calibri" w:hAnsi="Calibri" w:cs="Calibri"/>
          <w:sz w:val="24"/>
          <w:szCs w:val="24"/>
        </w:rPr>
        <w:t>2. Po vyhlášení výsledků soutěže následuje tradiční vyhlášení ceny Josefa Šusty za nejlepší studentskou práci prezentovanou a obhájenou na CSVK.</w:t>
      </w:r>
    </w:p>
    <w:p w14:paraId="28A779D2" w14:textId="1CE8688E" w:rsidR="00BC68F6" w:rsidRDefault="00BC68F6" w:rsidP="00BC68F6">
      <w:pPr>
        <w:spacing w:after="120" w:line="240" w:lineRule="auto"/>
        <w:jc w:val="both"/>
        <w:rPr>
          <w:rFonts w:ascii="Calibri" w:hAnsi="Calibri" w:cs="Calibri"/>
          <w:sz w:val="24"/>
          <w:szCs w:val="24"/>
        </w:rPr>
      </w:pPr>
    </w:p>
    <w:p w14:paraId="1AFFCEFA" w14:textId="77777777" w:rsidR="0071512B" w:rsidRPr="000D37D7" w:rsidRDefault="0071512B" w:rsidP="00BC68F6">
      <w:pPr>
        <w:spacing w:after="120" w:line="240" w:lineRule="auto"/>
        <w:jc w:val="both"/>
        <w:rPr>
          <w:rFonts w:ascii="Calibri" w:hAnsi="Calibri" w:cs="Calibri"/>
          <w:sz w:val="24"/>
          <w:szCs w:val="24"/>
        </w:rPr>
      </w:pPr>
    </w:p>
    <w:p w14:paraId="3BF93D17" w14:textId="77777777" w:rsidR="00BC68F6" w:rsidRPr="000D37D7" w:rsidRDefault="00BC68F6" w:rsidP="00BC68F6">
      <w:pPr>
        <w:spacing w:after="120" w:line="240" w:lineRule="auto"/>
        <w:jc w:val="both"/>
        <w:rPr>
          <w:rFonts w:ascii="Calibri" w:hAnsi="Calibri" w:cs="Calibri"/>
          <w:sz w:val="24"/>
          <w:szCs w:val="24"/>
        </w:rPr>
      </w:pPr>
    </w:p>
    <w:p w14:paraId="63A95FFD" w14:textId="77777777" w:rsidR="00BC68F6" w:rsidRDefault="00BC68F6" w:rsidP="00BC68F6">
      <w:pPr>
        <w:spacing w:after="120" w:line="240" w:lineRule="auto"/>
        <w:jc w:val="both"/>
        <w:rPr>
          <w:rFonts w:ascii="Calibri" w:hAnsi="Calibri" w:cs="Calibri"/>
          <w:sz w:val="24"/>
          <w:szCs w:val="24"/>
        </w:rPr>
      </w:pPr>
      <w:r>
        <w:rPr>
          <w:rFonts w:ascii="Calibri" w:hAnsi="Calibri" w:cs="Calibri"/>
          <w:sz w:val="24"/>
          <w:szCs w:val="24"/>
        </w:rPr>
        <w:t>doc. PhDr. Petr Popelka, Ph.D.</w:t>
      </w:r>
    </w:p>
    <w:p w14:paraId="73D4556F" w14:textId="77777777" w:rsidR="00BC68F6" w:rsidRDefault="00BC68F6" w:rsidP="00BC68F6">
      <w:pPr>
        <w:spacing w:after="120" w:line="240" w:lineRule="auto"/>
        <w:jc w:val="both"/>
        <w:rPr>
          <w:rFonts w:ascii="Calibri" w:hAnsi="Calibri" w:cs="Calibri"/>
          <w:sz w:val="24"/>
          <w:szCs w:val="24"/>
        </w:rPr>
      </w:pPr>
      <w:r>
        <w:rPr>
          <w:rFonts w:ascii="Calibri" w:hAnsi="Calibri" w:cs="Calibri"/>
          <w:sz w:val="24"/>
          <w:szCs w:val="24"/>
        </w:rPr>
        <w:t>vedoucí KHI FF OU</w:t>
      </w:r>
    </w:p>
    <w:p w14:paraId="57DE8B8A" w14:textId="1B93D3CC" w:rsidR="00A6785D" w:rsidRDefault="00A6785D" w:rsidP="00BC68F6">
      <w:pPr>
        <w:spacing w:after="120" w:line="240" w:lineRule="auto"/>
        <w:jc w:val="both"/>
        <w:rPr>
          <w:rFonts w:ascii="Calibri" w:hAnsi="Calibri" w:cs="Calibri"/>
          <w:sz w:val="24"/>
          <w:szCs w:val="24"/>
        </w:rPr>
      </w:pPr>
    </w:p>
    <w:p w14:paraId="1130EC5D" w14:textId="77777777" w:rsidR="0071512B" w:rsidRDefault="0071512B" w:rsidP="00BC68F6">
      <w:pPr>
        <w:spacing w:after="120" w:line="240" w:lineRule="auto"/>
        <w:jc w:val="both"/>
        <w:rPr>
          <w:rFonts w:ascii="Calibri" w:hAnsi="Calibri" w:cs="Calibri"/>
          <w:sz w:val="24"/>
          <w:szCs w:val="24"/>
        </w:rPr>
      </w:pPr>
    </w:p>
    <w:p w14:paraId="76E4EC57" w14:textId="77777777" w:rsidR="00BC68F6" w:rsidRPr="005121BF" w:rsidRDefault="00BC68F6" w:rsidP="00BC68F6">
      <w:pPr>
        <w:spacing w:after="120" w:line="240" w:lineRule="auto"/>
        <w:jc w:val="both"/>
        <w:rPr>
          <w:rFonts w:ascii="Calibri" w:hAnsi="Calibri" w:cs="Calibri"/>
          <w:sz w:val="24"/>
          <w:szCs w:val="24"/>
        </w:rPr>
      </w:pPr>
      <w:r>
        <w:rPr>
          <w:rFonts w:ascii="Calibri" w:hAnsi="Calibri" w:cs="Calibri"/>
          <w:sz w:val="24"/>
          <w:szCs w:val="24"/>
        </w:rPr>
        <w:t>Mgr. Pavel Pumpr, Ph.D.</w:t>
      </w:r>
    </w:p>
    <w:p w14:paraId="474BC4D5" w14:textId="55EC36AD" w:rsidR="00BC68F6" w:rsidRDefault="00BC68F6" w:rsidP="00BC68F6">
      <w:pPr>
        <w:spacing w:after="120" w:line="240" w:lineRule="auto"/>
        <w:ind w:left="2832" w:hanging="2832"/>
        <w:jc w:val="both"/>
        <w:rPr>
          <w:rFonts w:ascii="Calibri" w:hAnsi="Calibri" w:cs="Calibri"/>
          <w:sz w:val="24"/>
          <w:szCs w:val="24"/>
        </w:rPr>
      </w:pPr>
      <w:r w:rsidRPr="005121BF">
        <w:rPr>
          <w:rFonts w:ascii="Calibri" w:hAnsi="Calibri" w:cs="Calibri"/>
          <w:sz w:val="24"/>
          <w:szCs w:val="24"/>
        </w:rPr>
        <w:t>garant CSVK Historie 2023</w:t>
      </w:r>
    </w:p>
    <w:p w14:paraId="1B9EF43D" w14:textId="61C69D77" w:rsidR="0071512B" w:rsidRPr="0071512B" w:rsidRDefault="0071512B" w:rsidP="0071512B">
      <w:pPr>
        <w:autoSpaceDE w:val="0"/>
        <w:autoSpaceDN w:val="0"/>
        <w:adjustRightInd w:val="0"/>
        <w:spacing w:after="0" w:line="240" w:lineRule="auto"/>
        <w:rPr>
          <w:rFonts w:ascii="Calibri" w:hAnsi="Calibri" w:cs="Calibri"/>
          <w:sz w:val="24"/>
          <w:szCs w:val="24"/>
          <w:u w:val="single"/>
        </w:rPr>
      </w:pPr>
      <w:r w:rsidRPr="0071512B">
        <w:rPr>
          <w:rFonts w:ascii="Calibri" w:hAnsi="Calibri" w:cs="Calibri"/>
          <w:sz w:val="24"/>
          <w:szCs w:val="24"/>
          <w:u w:val="single"/>
        </w:rPr>
        <w:t>pavel.pumpr@osu.cz</w:t>
      </w:r>
    </w:p>
    <w:p w14:paraId="10B92456" w14:textId="28C32747" w:rsidR="00A84CE9" w:rsidRPr="0071512B" w:rsidRDefault="00A84CE9" w:rsidP="0071512B">
      <w:pPr>
        <w:spacing w:after="0" w:line="240" w:lineRule="auto"/>
        <w:jc w:val="both"/>
        <w:rPr>
          <w:rFonts w:ascii="Calibri" w:hAnsi="Calibri" w:cs="Calibri"/>
          <w:sz w:val="24"/>
          <w:szCs w:val="24"/>
        </w:rPr>
      </w:pPr>
    </w:p>
    <w:sectPr w:rsidR="00A84CE9" w:rsidRPr="0071512B" w:rsidSect="00A512F3">
      <w:headerReference w:type="even" r:id="rId8"/>
      <w:headerReference w:type="default" r:id="rId9"/>
      <w:footerReference w:type="default" r:id="rId10"/>
      <w:headerReference w:type="first" r:id="rId11"/>
      <w:pgSz w:w="11906" w:h="16838"/>
      <w:pgMar w:top="2693"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B47C" w14:textId="77777777" w:rsidR="004F63EA" w:rsidRDefault="004F63EA" w:rsidP="0099254D">
      <w:pPr>
        <w:spacing w:after="0" w:line="240" w:lineRule="auto"/>
      </w:pPr>
      <w:r>
        <w:separator/>
      </w:r>
    </w:p>
  </w:endnote>
  <w:endnote w:type="continuationSeparator" w:id="0">
    <w:p w14:paraId="0DAFF59C" w14:textId="77777777" w:rsidR="004F63EA" w:rsidRDefault="004F63EA" w:rsidP="00992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F112A9FD-821D-4CE8-9355-6AE5365E250D}"/>
    <w:embedBold r:id="rId2" w:fontKey="{3FCE9951-D205-4BD1-AE2A-EDC25CD806FA}"/>
    <w:embedItalic r:id="rId3" w:fontKey="{D1CDB058-E471-4446-9941-E99CB74DEBBF}"/>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embedRegular r:id="rId4" w:fontKey="{412E10A7-FD2B-41D9-9FF6-188607833345}"/>
  </w:font>
  <w:font w:name="Helvetica">
    <w:panose1 w:val="020B0604020202020204"/>
    <w:charset w:val="EE"/>
    <w:family w:val="swiss"/>
    <w:pitch w:val="variable"/>
    <w:sig w:usb0="E0002EFF" w:usb1="C000785B" w:usb2="00000009" w:usb3="00000000" w:csb0="000001FF" w:csb1="00000000"/>
    <w:embedRegular r:id="rId5" w:fontKey="{D25DACF1-7B7F-4935-BBE1-762B94CA584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6" w:fontKey="{B8E2ED20-4E2B-4600-8561-5DC7BF40E5B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E2CE" w14:textId="77777777" w:rsidR="00596026" w:rsidRDefault="00AC1A5C">
    <w:pPr>
      <w:pStyle w:val="Zpat"/>
    </w:pPr>
    <w:r>
      <w:rPr>
        <w:noProof/>
        <w:lang w:eastAsia="cs-CZ"/>
      </w:rPr>
      <mc:AlternateContent>
        <mc:Choice Requires="wps">
          <w:drawing>
            <wp:anchor distT="0" distB="0" distL="114300" distR="114300" simplePos="0" relativeHeight="251661312" behindDoc="0" locked="0" layoutInCell="1" allowOverlap="1" wp14:anchorId="11E2804E" wp14:editId="26D4E718">
              <wp:simplePos x="0" y="0"/>
              <wp:positionH relativeFrom="margin">
                <wp:posOffset>42545</wp:posOffset>
              </wp:positionH>
              <wp:positionV relativeFrom="paragraph">
                <wp:posOffset>-748966</wp:posOffset>
              </wp:positionV>
              <wp:extent cx="5715000" cy="128587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4FEF" w14:textId="3719BBFE" w:rsidR="00BC68F6" w:rsidRPr="00F7215C" w:rsidRDefault="00C609FE" w:rsidP="00BC68F6">
                          <w:pPr>
                            <w:spacing w:after="0"/>
                            <w:jc w:val="center"/>
                            <w:rPr>
                              <w:rFonts w:ascii="Helvetica" w:hAnsi="Helvetica"/>
                              <w:sz w:val="20"/>
                              <w:szCs w:val="20"/>
                            </w:rPr>
                          </w:pPr>
                          <w:r>
                            <w:rPr>
                              <w:rFonts w:ascii="Helvetica" w:hAnsi="Helvetica"/>
                              <w:sz w:val="20"/>
                              <w:szCs w:val="20"/>
                            </w:rPr>
                            <w:t xml:space="preserve">Katedra historie, </w:t>
                          </w:r>
                          <w:r w:rsidR="00596026" w:rsidRPr="00F7215C">
                            <w:rPr>
                              <w:rFonts w:ascii="Helvetica" w:hAnsi="Helvetica"/>
                              <w:sz w:val="20"/>
                              <w:szCs w:val="20"/>
                            </w:rPr>
                            <w:t>Filozofick</w:t>
                          </w:r>
                          <w:r>
                            <w:rPr>
                              <w:rFonts w:ascii="Helvetica" w:hAnsi="Helvetica"/>
                              <w:sz w:val="20"/>
                              <w:szCs w:val="20"/>
                            </w:rPr>
                            <w:t>á</w:t>
                          </w:r>
                          <w:r w:rsidR="00596026" w:rsidRPr="00F7215C">
                            <w:rPr>
                              <w:rFonts w:ascii="Helvetica" w:hAnsi="Helvetica"/>
                              <w:sz w:val="20"/>
                              <w:szCs w:val="20"/>
                            </w:rPr>
                            <w:t xml:space="preserve"> fakult</w:t>
                          </w:r>
                          <w:r w:rsidR="00737BDF" w:rsidRPr="00F7215C">
                            <w:rPr>
                              <w:rFonts w:ascii="Helvetica" w:hAnsi="Helvetica"/>
                              <w:sz w:val="20"/>
                              <w:szCs w:val="20"/>
                            </w:rPr>
                            <w:t>a Ostravské univerzity</w:t>
                          </w:r>
                          <w:r w:rsidR="00BC68F6">
                            <w:rPr>
                              <w:rFonts w:ascii="Helvetica" w:hAnsi="Helvetica"/>
                              <w:sz w:val="20"/>
                              <w:szCs w:val="20"/>
                            </w:rPr>
                            <w:t xml:space="preserve"> / </w:t>
                          </w:r>
                          <w:r w:rsidR="00596026" w:rsidRPr="00F7215C">
                            <w:rPr>
                              <w:rFonts w:ascii="Helvetica" w:hAnsi="Helvetica"/>
                              <w:sz w:val="20"/>
                              <w:szCs w:val="20"/>
                            </w:rPr>
                            <w:t xml:space="preserve"> Reální </w:t>
                          </w:r>
                          <w:r w:rsidR="0067048D" w:rsidRPr="00F7215C">
                            <w:rPr>
                              <w:rFonts w:ascii="Helvetica" w:hAnsi="Helvetica"/>
                              <w:sz w:val="20"/>
                              <w:szCs w:val="20"/>
                            </w:rPr>
                            <w:t xml:space="preserve">5 </w:t>
                          </w:r>
                          <w:r w:rsidR="00596026" w:rsidRPr="00F7215C">
                            <w:rPr>
                              <w:rFonts w:ascii="Helvetica" w:hAnsi="Helvetica"/>
                              <w:sz w:val="20"/>
                              <w:szCs w:val="20"/>
                            </w:rPr>
                            <w:t xml:space="preserve">/ 701 03 / Ostrava </w:t>
                          </w:r>
                          <w:r w:rsidR="00596026" w:rsidRPr="00F7215C">
                            <w:rPr>
                              <w:rFonts w:ascii="Helvetica" w:hAnsi="Helvetica"/>
                              <w:sz w:val="20"/>
                              <w:szCs w:val="20"/>
                            </w:rPr>
                            <w:br/>
                            <w:t xml:space="preserve">e-mail: </w:t>
                          </w:r>
                          <w:r>
                            <w:rPr>
                              <w:rFonts w:ascii="Helvetica" w:hAnsi="Helvetica"/>
                              <w:sz w:val="20"/>
                              <w:szCs w:val="20"/>
                            </w:rPr>
                            <w:t>gabriela</w:t>
                          </w:r>
                          <w:r w:rsidR="00596026" w:rsidRPr="00F7215C">
                            <w:rPr>
                              <w:rFonts w:ascii="Helvetica" w:hAnsi="Helvetica"/>
                              <w:sz w:val="20"/>
                              <w:szCs w:val="20"/>
                            </w:rPr>
                            <w:t>.</w:t>
                          </w:r>
                          <w:r>
                            <w:rPr>
                              <w:rFonts w:ascii="Helvetica" w:hAnsi="Helvetica"/>
                              <w:sz w:val="20"/>
                              <w:szCs w:val="20"/>
                            </w:rPr>
                            <w:t>martinikova</w:t>
                          </w:r>
                          <w:r w:rsidR="00596026" w:rsidRPr="00F7215C">
                            <w:rPr>
                              <w:rFonts w:ascii="Helvetica" w:hAnsi="Helvetica"/>
                              <w:sz w:val="20"/>
                              <w:szCs w:val="20"/>
                            </w:rPr>
                            <w:t xml:space="preserve">@osu.cz / telefon: +420 597 091 </w:t>
                          </w:r>
                          <w:r>
                            <w:rPr>
                              <w:rFonts w:ascii="Helvetica" w:hAnsi="Helvetica"/>
                              <w:sz w:val="20"/>
                              <w:szCs w:val="20"/>
                            </w:rPr>
                            <w:t>966</w:t>
                          </w:r>
                          <w:r w:rsidR="00596026" w:rsidRPr="00F7215C">
                            <w:rPr>
                              <w:rFonts w:ascii="Helvetica" w:hAnsi="Helvetica"/>
                              <w:sz w:val="20"/>
                              <w:szCs w:val="20"/>
                            </w:rPr>
                            <w:br/>
                          </w:r>
                          <w:r w:rsidR="00D676BD" w:rsidRPr="00F7215C">
                            <w:rPr>
                              <w:rFonts w:ascii="Helvetica" w:hAnsi="Helvetica"/>
                              <w:sz w:val="20"/>
                              <w:szCs w:val="20"/>
                            </w:rPr>
                            <w:t>ff</w:t>
                          </w:r>
                          <w:r w:rsidR="00596026" w:rsidRPr="00F7215C">
                            <w:rPr>
                              <w:rFonts w:ascii="Helvetica" w:hAnsi="Helvetica"/>
                              <w:sz w:val="20"/>
                              <w:szCs w:val="20"/>
                            </w:rPr>
                            <w:t>.osu.cz</w:t>
                          </w:r>
                          <w:r w:rsidR="00D676BD" w:rsidRPr="00F7215C">
                            <w:rPr>
                              <w:rFonts w:ascii="Helvetica" w:hAnsi="Helvetica"/>
                              <w:sz w:val="20"/>
                              <w:szCs w:val="20"/>
                            </w:rPr>
                            <w:t>/</w:t>
                          </w:r>
                          <w:r>
                            <w:rPr>
                              <w:rFonts w:ascii="Helvetica" w:hAnsi="Helvetica"/>
                              <w:sz w:val="20"/>
                              <w:szCs w:val="20"/>
                            </w:rPr>
                            <w:t>khi</w:t>
                          </w:r>
                        </w:p>
                        <w:p w14:paraId="20C36A2E" w14:textId="5A5F071E" w:rsidR="00596026" w:rsidRPr="00F7215C" w:rsidRDefault="00596026" w:rsidP="00BC68F6">
                          <w:pPr>
                            <w:spacing w:after="0"/>
                            <w:jc w:val="center"/>
                            <w:rPr>
                              <w:rFonts w:ascii="Helvetica" w:hAnsi="Helvetica"/>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2804E" id="_x0000_t202" coordsize="21600,21600" o:spt="202" path="m,l,21600r21600,l21600,xe">
              <v:stroke joinstyle="miter"/>
              <v:path gradientshapeok="t" o:connecttype="rect"/>
            </v:shapetype>
            <v:shape id="Text Box 4" o:spid="_x0000_s1026" type="#_x0000_t202" style="position:absolute;margin-left:3.35pt;margin-top:-58.95pt;width:450pt;height:10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" filled="f" stroked="f">
              <v:textbox inset=",7.2pt,,7.2pt">
                <w:txbxContent>
                  <w:p w14:paraId="4CEC4FEF" w14:textId="3719BBFE" w:rsidR="00BC68F6" w:rsidRPr="00F7215C" w:rsidRDefault="00C609FE" w:rsidP="00BC68F6">
                    <w:pPr>
                      <w:spacing w:after="0"/>
                      <w:jc w:val="center"/>
                      <w:rPr>
                        <w:rFonts w:ascii="Helvetica" w:hAnsi="Helvetica"/>
                        <w:sz w:val="20"/>
                        <w:szCs w:val="20"/>
                      </w:rPr>
                    </w:pPr>
                    <w:r>
                      <w:rPr>
                        <w:rFonts w:ascii="Helvetica" w:hAnsi="Helvetica"/>
                        <w:sz w:val="20"/>
                        <w:szCs w:val="20"/>
                      </w:rPr>
                      <w:t xml:space="preserve">Katedra historie, </w:t>
                    </w:r>
                    <w:r w:rsidR="00596026" w:rsidRPr="00F7215C">
                      <w:rPr>
                        <w:rFonts w:ascii="Helvetica" w:hAnsi="Helvetica"/>
                        <w:sz w:val="20"/>
                        <w:szCs w:val="20"/>
                      </w:rPr>
                      <w:t>Filozofick</w:t>
                    </w:r>
                    <w:r>
                      <w:rPr>
                        <w:rFonts w:ascii="Helvetica" w:hAnsi="Helvetica"/>
                        <w:sz w:val="20"/>
                        <w:szCs w:val="20"/>
                      </w:rPr>
                      <w:t>á</w:t>
                    </w:r>
                    <w:r w:rsidR="00596026" w:rsidRPr="00F7215C">
                      <w:rPr>
                        <w:rFonts w:ascii="Helvetica" w:hAnsi="Helvetica"/>
                        <w:sz w:val="20"/>
                        <w:szCs w:val="20"/>
                      </w:rPr>
                      <w:t xml:space="preserve"> fakult</w:t>
                    </w:r>
                    <w:r w:rsidR="00737BDF" w:rsidRPr="00F7215C">
                      <w:rPr>
                        <w:rFonts w:ascii="Helvetica" w:hAnsi="Helvetica"/>
                        <w:sz w:val="20"/>
                        <w:szCs w:val="20"/>
                      </w:rPr>
                      <w:t>a Ostravské univerzity</w:t>
                    </w:r>
                    <w:r w:rsidR="00BC68F6">
                      <w:rPr>
                        <w:rFonts w:ascii="Helvetica" w:hAnsi="Helvetica"/>
                        <w:sz w:val="20"/>
                        <w:szCs w:val="20"/>
                      </w:rPr>
                      <w:t xml:space="preserve"> / </w:t>
                    </w:r>
                    <w:r w:rsidR="00596026" w:rsidRPr="00F7215C">
                      <w:rPr>
                        <w:rFonts w:ascii="Helvetica" w:hAnsi="Helvetica"/>
                        <w:sz w:val="20"/>
                        <w:szCs w:val="20"/>
                      </w:rPr>
                      <w:t xml:space="preserve"> Reální </w:t>
                    </w:r>
                    <w:r w:rsidR="0067048D" w:rsidRPr="00F7215C">
                      <w:rPr>
                        <w:rFonts w:ascii="Helvetica" w:hAnsi="Helvetica"/>
                        <w:sz w:val="20"/>
                        <w:szCs w:val="20"/>
                      </w:rPr>
                      <w:t xml:space="preserve">5 </w:t>
                    </w:r>
                    <w:r w:rsidR="00596026" w:rsidRPr="00F7215C">
                      <w:rPr>
                        <w:rFonts w:ascii="Helvetica" w:hAnsi="Helvetica"/>
                        <w:sz w:val="20"/>
                        <w:szCs w:val="20"/>
                      </w:rPr>
                      <w:t xml:space="preserve">/ 701 03 / Ostrava </w:t>
                    </w:r>
                    <w:r w:rsidR="00596026" w:rsidRPr="00F7215C">
                      <w:rPr>
                        <w:rFonts w:ascii="Helvetica" w:hAnsi="Helvetica"/>
                        <w:sz w:val="20"/>
                        <w:szCs w:val="20"/>
                      </w:rPr>
                      <w:br/>
                      <w:t xml:space="preserve">e-mail: </w:t>
                    </w:r>
                    <w:r>
                      <w:rPr>
                        <w:rFonts w:ascii="Helvetica" w:hAnsi="Helvetica"/>
                        <w:sz w:val="20"/>
                        <w:szCs w:val="20"/>
                      </w:rPr>
                      <w:t>gabriela</w:t>
                    </w:r>
                    <w:r w:rsidR="00596026" w:rsidRPr="00F7215C">
                      <w:rPr>
                        <w:rFonts w:ascii="Helvetica" w:hAnsi="Helvetica"/>
                        <w:sz w:val="20"/>
                        <w:szCs w:val="20"/>
                      </w:rPr>
                      <w:t>.</w:t>
                    </w:r>
                    <w:r>
                      <w:rPr>
                        <w:rFonts w:ascii="Helvetica" w:hAnsi="Helvetica"/>
                        <w:sz w:val="20"/>
                        <w:szCs w:val="20"/>
                      </w:rPr>
                      <w:t>martinikova</w:t>
                    </w:r>
                    <w:r w:rsidR="00596026" w:rsidRPr="00F7215C">
                      <w:rPr>
                        <w:rFonts w:ascii="Helvetica" w:hAnsi="Helvetica"/>
                        <w:sz w:val="20"/>
                        <w:szCs w:val="20"/>
                      </w:rPr>
                      <w:t xml:space="preserve">@osu.cz / telefon: +420 597 091 </w:t>
                    </w:r>
                    <w:r>
                      <w:rPr>
                        <w:rFonts w:ascii="Helvetica" w:hAnsi="Helvetica"/>
                        <w:sz w:val="20"/>
                        <w:szCs w:val="20"/>
                      </w:rPr>
                      <w:t>966</w:t>
                    </w:r>
                    <w:r w:rsidR="00596026" w:rsidRPr="00F7215C">
                      <w:rPr>
                        <w:rFonts w:ascii="Helvetica" w:hAnsi="Helvetica"/>
                        <w:sz w:val="20"/>
                        <w:szCs w:val="20"/>
                      </w:rPr>
                      <w:br/>
                    </w:r>
                    <w:r w:rsidR="00D676BD" w:rsidRPr="00F7215C">
                      <w:rPr>
                        <w:rFonts w:ascii="Helvetica" w:hAnsi="Helvetica"/>
                        <w:sz w:val="20"/>
                        <w:szCs w:val="20"/>
                      </w:rPr>
                      <w:t>ff</w:t>
                    </w:r>
                    <w:r w:rsidR="00596026" w:rsidRPr="00F7215C">
                      <w:rPr>
                        <w:rFonts w:ascii="Helvetica" w:hAnsi="Helvetica"/>
                        <w:sz w:val="20"/>
                        <w:szCs w:val="20"/>
                      </w:rPr>
                      <w:t>.osu.cz</w:t>
                    </w:r>
                    <w:r w:rsidR="00D676BD" w:rsidRPr="00F7215C">
                      <w:rPr>
                        <w:rFonts w:ascii="Helvetica" w:hAnsi="Helvetica"/>
                        <w:sz w:val="20"/>
                        <w:szCs w:val="20"/>
                      </w:rPr>
                      <w:t>/</w:t>
                    </w:r>
                    <w:r>
                      <w:rPr>
                        <w:rFonts w:ascii="Helvetica" w:hAnsi="Helvetica"/>
                        <w:sz w:val="20"/>
                        <w:szCs w:val="20"/>
                      </w:rPr>
                      <w:t>khi</w:t>
                    </w:r>
                  </w:p>
                  <w:p w14:paraId="20C36A2E" w14:textId="5A5F071E" w:rsidR="00596026" w:rsidRPr="00F7215C" w:rsidRDefault="00596026" w:rsidP="00BC68F6">
                    <w:pPr>
                      <w:spacing w:after="0"/>
                      <w:jc w:val="center"/>
                      <w:rPr>
                        <w:rFonts w:ascii="Helvetica" w:hAnsi="Helvetica"/>
                        <w:sz w:val="20"/>
                        <w:szCs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2686" w14:textId="77777777" w:rsidR="004F63EA" w:rsidRDefault="004F63EA" w:rsidP="0099254D">
      <w:pPr>
        <w:spacing w:after="0" w:line="240" w:lineRule="auto"/>
      </w:pPr>
      <w:r>
        <w:separator/>
      </w:r>
    </w:p>
  </w:footnote>
  <w:footnote w:type="continuationSeparator" w:id="0">
    <w:p w14:paraId="35C174A7" w14:textId="77777777" w:rsidR="004F63EA" w:rsidRDefault="004F63EA" w:rsidP="00992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EBEF" w14:textId="77777777" w:rsidR="0099254D" w:rsidRDefault="00000000">
    <w:pPr>
      <w:pStyle w:val="Zhlav"/>
    </w:pPr>
    <w:r>
      <w:rPr>
        <w:noProof/>
        <w:lang w:eastAsia="cs-CZ"/>
      </w:rPr>
      <w:pict w14:anchorId="7AAE8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126" o:spid="_x0000_s1026" type="#_x0000_t75" style="position:absolute;margin-left:0;margin-top:0;width:418.4pt;height:591.85pt;z-index:-251657216;mso-position-horizontal:center;mso-position-horizontal-relative:margin;mso-position-vertical:center;mso-position-vertical-relative:margin" o:allowincell="f">
          <v:imagedata r:id="rId1" o:title="hlp_F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25A5" w14:textId="77777777" w:rsidR="0099254D" w:rsidRDefault="00000000">
    <w:pPr>
      <w:pStyle w:val="Zhlav"/>
    </w:pPr>
    <w:r>
      <w:rPr>
        <w:noProof/>
        <w:lang w:eastAsia="cs-CZ"/>
      </w:rPr>
      <w:pict w14:anchorId="148D7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127" o:spid="_x0000_s1027" type="#_x0000_t75" style="position:absolute;margin-left:-3.75pt;margin-top:-18.75pt;width:594.9pt;height:841.5pt;z-index:-251656192;mso-position-horizontal-relative:page;mso-position-vertical-relative:page" o:allowincell="f">
          <v:imagedata r:id="rId1" o:title="hlp_FF"/>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10DA" w14:textId="77777777" w:rsidR="0099254D" w:rsidRDefault="00000000">
    <w:pPr>
      <w:pStyle w:val="Zhlav"/>
    </w:pPr>
    <w:r>
      <w:rPr>
        <w:noProof/>
        <w:lang w:eastAsia="cs-CZ"/>
      </w:rPr>
      <w:pict w14:anchorId="57CAF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125" o:spid="_x0000_s1025" type="#_x0000_t75" style="position:absolute;margin-left:0;margin-top:0;width:418.4pt;height:591.85pt;z-index:-251658240;mso-position-horizontal:center;mso-position-horizontal-relative:margin;mso-position-vertical:center;mso-position-vertical-relative:margin" o:allowincell="f">
          <v:imagedata r:id="rId1" o:title="hlp_F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C077CE"/>
    <w:multiLevelType w:val="hybridMultilevel"/>
    <w:tmpl w:val="77BCD98E"/>
    <w:lvl w:ilvl="0" w:tplc="6A304564">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849291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09"/>
    <w:rsid w:val="000E6C69"/>
    <w:rsid w:val="001040F4"/>
    <w:rsid w:val="00112392"/>
    <w:rsid w:val="00121F1F"/>
    <w:rsid w:val="001B6F6E"/>
    <w:rsid w:val="001E5390"/>
    <w:rsid w:val="002324A6"/>
    <w:rsid w:val="00252EC7"/>
    <w:rsid w:val="002721EC"/>
    <w:rsid w:val="002E42FB"/>
    <w:rsid w:val="00303403"/>
    <w:rsid w:val="00330A1D"/>
    <w:rsid w:val="00356909"/>
    <w:rsid w:val="00372943"/>
    <w:rsid w:val="003904E4"/>
    <w:rsid w:val="0039152D"/>
    <w:rsid w:val="00472A11"/>
    <w:rsid w:val="00476E5C"/>
    <w:rsid w:val="004B5195"/>
    <w:rsid w:val="004D6C0B"/>
    <w:rsid w:val="004F63EA"/>
    <w:rsid w:val="00501414"/>
    <w:rsid w:val="00557E75"/>
    <w:rsid w:val="00564A55"/>
    <w:rsid w:val="005918AC"/>
    <w:rsid w:val="00593C43"/>
    <w:rsid w:val="00596026"/>
    <w:rsid w:val="006271D3"/>
    <w:rsid w:val="006603B0"/>
    <w:rsid w:val="00663545"/>
    <w:rsid w:val="00664005"/>
    <w:rsid w:val="0067048D"/>
    <w:rsid w:val="006D12D2"/>
    <w:rsid w:val="006E3C15"/>
    <w:rsid w:val="006F0292"/>
    <w:rsid w:val="00705BF0"/>
    <w:rsid w:val="0071512B"/>
    <w:rsid w:val="00737BDF"/>
    <w:rsid w:val="00764B0A"/>
    <w:rsid w:val="007823FA"/>
    <w:rsid w:val="007B7112"/>
    <w:rsid w:val="007C7139"/>
    <w:rsid w:val="007D6D97"/>
    <w:rsid w:val="007E19C9"/>
    <w:rsid w:val="00805A27"/>
    <w:rsid w:val="00817009"/>
    <w:rsid w:val="00835CAF"/>
    <w:rsid w:val="00871459"/>
    <w:rsid w:val="008D1B4D"/>
    <w:rsid w:val="009125C7"/>
    <w:rsid w:val="009400F8"/>
    <w:rsid w:val="0099254D"/>
    <w:rsid w:val="00995C14"/>
    <w:rsid w:val="00A512F3"/>
    <w:rsid w:val="00A57627"/>
    <w:rsid w:val="00A6785D"/>
    <w:rsid w:val="00A84CE9"/>
    <w:rsid w:val="00A959DB"/>
    <w:rsid w:val="00AC1A5C"/>
    <w:rsid w:val="00AF478E"/>
    <w:rsid w:val="00B17590"/>
    <w:rsid w:val="00BC68F6"/>
    <w:rsid w:val="00C4446B"/>
    <w:rsid w:val="00C455F2"/>
    <w:rsid w:val="00C609FE"/>
    <w:rsid w:val="00C86543"/>
    <w:rsid w:val="00CC1F44"/>
    <w:rsid w:val="00CD7F6F"/>
    <w:rsid w:val="00CF7F87"/>
    <w:rsid w:val="00D676BD"/>
    <w:rsid w:val="00D917BC"/>
    <w:rsid w:val="00DA6CC3"/>
    <w:rsid w:val="00DE66BD"/>
    <w:rsid w:val="00E0443A"/>
    <w:rsid w:val="00E07020"/>
    <w:rsid w:val="00E220FA"/>
    <w:rsid w:val="00E76013"/>
    <w:rsid w:val="00EE184A"/>
    <w:rsid w:val="00F353DD"/>
    <w:rsid w:val="00F54C56"/>
    <w:rsid w:val="00F71CB2"/>
    <w:rsid w:val="00F7215C"/>
    <w:rsid w:val="00F7728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AFAB2F"/>
  <w15:docId w15:val="{40D6BB80-F000-4D33-9B08-124BCD2D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HAnsi" w:hAnsi="Helvetica Neue"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17590"/>
  </w:style>
  <w:style w:type="paragraph" w:styleId="Nadpis1">
    <w:name w:val="heading 1"/>
    <w:basedOn w:val="Normln"/>
    <w:next w:val="Normln"/>
    <w:link w:val="Nadpis1Char"/>
    <w:uiPriority w:val="9"/>
    <w:qFormat/>
    <w:rsid w:val="001B6F6E"/>
    <w:pPr>
      <w:keepNext/>
      <w:jc w:val="center"/>
      <w:outlineLvl w:val="0"/>
    </w:pPr>
    <w:rPr>
      <w:rFonts w:asciiTheme="minorHAnsi" w:hAnsiTheme="minorHAnsi" w:cstheme="minorHAnsi"/>
      <w:b/>
      <w:color w:val="333399"/>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dnadpisSablona">
    <w:name w:val="PodnadpisSablona"/>
    <w:basedOn w:val="Standardnpsmoodstavce"/>
    <w:uiPriority w:val="1"/>
    <w:qFormat/>
    <w:rsid w:val="00DA6CC3"/>
    <w:rPr>
      <w:rFonts w:asciiTheme="minorHAnsi" w:hAnsiTheme="minorHAnsi"/>
      <w:color w:val="4F81BD" w:themeColor="accent1"/>
      <w:sz w:val="48"/>
    </w:rPr>
  </w:style>
  <w:style w:type="character" w:customStyle="1" w:styleId="NadpisSablona">
    <w:name w:val="NadpisSablona"/>
    <w:basedOn w:val="Standardnpsmoodstavce"/>
    <w:uiPriority w:val="1"/>
    <w:qFormat/>
    <w:rsid w:val="00DA6CC3"/>
    <w:rPr>
      <w:rFonts w:asciiTheme="minorHAnsi" w:hAnsiTheme="minorHAnsi"/>
      <w:color w:val="4F81BD" w:themeColor="accent1"/>
      <w:sz w:val="72"/>
    </w:rPr>
  </w:style>
  <w:style w:type="paragraph" w:styleId="Zhlav">
    <w:name w:val="header"/>
    <w:basedOn w:val="Normln"/>
    <w:link w:val="ZhlavChar"/>
    <w:uiPriority w:val="99"/>
    <w:unhideWhenUsed/>
    <w:rsid w:val="009925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9254D"/>
  </w:style>
  <w:style w:type="paragraph" w:styleId="Zpat">
    <w:name w:val="footer"/>
    <w:basedOn w:val="Normln"/>
    <w:link w:val="ZpatChar"/>
    <w:uiPriority w:val="99"/>
    <w:unhideWhenUsed/>
    <w:rsid w:val="0099254D"/>
    <w:pPr>
      <w:tabs>
        <w:tab w:val="center" w:pos="4536"/>
        <w:tab w:val="right" w:pos="9072"/>
      </w:tabs>
      <w:spacing w:after="0" w:line="240" w:lineRule="auto"/>
    </w:pPr>
  </w:style>
  <w:style w:type="character" w:customStyle="1" w:styleId="ZpatChar">
    <w:name w:val="Zápatí Char"/>
    <w:basedOn w:val="Standardnpsmoodstavce"/>
    <w:link w:val="Zpat"/>
    <w:uiPriority w:val="99"/>
    <w:rsid w:val="0099254D"/>
  </w:style>
  <w:style w:type="character" w:styleId="Zstupntext">
    <w:name w:val="Placeholder Text"/>
    <w:basedOn w:val="Standardnpsmoodstavce"/>
    <w:uiPriority w:val="99"/>
    <w:semiHidden/>
    <w:rsid w:val="0099254D"/>
    <w:rPr>
      <w:color w:val="808080"/>
    </w:rPr>
  </w:style>
  <w:style w:type="paragraph" w:styleId="Textbubliny">
    <w:name w:val="Balloon Text"/>
    <w:basedOn w:val="Normln"/>
    <w:link w:val="TextbublinyChar"/>
    <w:uiPriority w:val="99"/>
    <w:semiHidden/>
    <w:unhideWhenUsed/>
    <w:rsid w:val="009925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254D"/>
    <w:rPr>
      <w:rFonts w:ascii="Tahoma" w:hAnsi="Tahoma" w:cs="Tahoma"/>
      <w:sz w:val="16"/>
      <w:szCs w:val="16"/>
    </w:rPr>
  </w:style>
  <w:style w:type="character" w:styleId="Hypertextovodkaz">
    <w:name w:val="Hyperlink"/>
    <w:basedOn w:val="Standardnpsmoodstavce"/>
    <w:uiPriority w:val="99"/>
    <w:unhideWhenUsed/>
    <w:rsid w:val="00596026"/>
    <w:rPr>
      <w:color w:val="0000FF" w:themeColor="hyperlink"/>
      <w:u w:val="single"/>
    </w:rPr>
  </w:style>
  <w:style w:type="character" w:styleId="Siln">
    <w:name w:val="Strong"/>
    <w:basedOn w:val="Standardnpsmoodstavce"/>
    <w:uiPriority w:val="22"/>
    <w:qFormat/>
    <w:rsid w:val="00817009"/>
    <w:rPr>
      <w:b/>
      <w:bCs/>
    </w:rPr>
  </w:style>
  <w:style w:type="character" w:customStyle="1" w:styleId="Nadpis1Char">
    <w:name w:val="Nadpis 1 Char"/>
    <w:basedOn w:val="Standardnpsmoodstavce"/>
    <w:link w:val="Nadpis1"/>
    <w:uiPriority w:val="9"/>
    <w:rsid w:val="001B6F6E"/>
    <w:rPr>
      <w:rFonts w:asciiTheme="minorHAnsi" w:hAnsiTheme="minorHAnsi" w:cstheme="minorHAnsi"/>
      <w:b/>
      <w:color w:val="333399"/>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Odstavecseseznamem">
    <w:name w:val="List Paragraph"/>
    <w:basedOn w:val="Normln"/>
    <w:uiPriority w:val="34"/>
    <w:qFormat/>
    <w:rsid w:val="00A84CE9"/>
    <w:pPr>
      <w:ind w:left="720"/>
      <w:contextualSpacing/>
    </w:pPr>
  </w:style>
  <w:style w:type="character" w:styleId="Nevyeenzmnka">
    <w:name w:val="Unresolved Mention"/>
    <w:basedOn w:val="Standardnpsmoodstavce"/>
    <w:uiPriority w:val="99"/>
    <w:semiHidden/>
    <w:unhideWhenUsed/>
    <w:rsid w:val="006E3C15"/>
    <w:rPr>
      <w:color w:val="605E5C"/>
      <w:shd w:val="clear" w:color="auto" w:fill="E1DFDD"/>
    </w:rPr>
  </w:style>
  <w:style w:type="character" w:styleId="Odkaznakoment">
    <w:name w:val="annotation reference"/>
    <w:basedOn w:val="Standardnpsmoodstavce"/>
    <w:uiPriority w:val="99"/>
    <w:semiHidden/>
    <w:unhideWhenUsed/>
    <w:rsid w:val="00E76013"/>
    <w:rPr>
      <w:sz w:val="16"/>
      <w:szCs w:val="16"/>
    </w:rPr>
  </w:style>
  <w:style w:type="paragraph" w:styleId="Textkomente">
    <w:name w:val="annotation text"/>
    <w:basedOn w:val="Normln"/>
    <w:link w:val="TextkomenteChar"/>
    <w:uiPriority w:val="99"/>
    <w:unhideWhenUsed/>
    <w:rsid w:val="00E76013"/>
    <w:pPr>
      <w:spacing w:line="240" w:lineRule="auto"/>
    </w:pPr>
    <w:rPr>
      <w:sz w:val="20"/>
      <w:szCs w:val="20"/>
    </w:rPr>
  </w:style>
  <w:style w:type="character" w:customStyle="1" w:styleId="TextkomenteChar">
    <w:name w:val="Text komentáře Char"/>
    <w:basedOn w:val="Standardnpsmoodstavce"/>
    <w:link w:val="Textkomente"/>
    <w:uiPriority w:val="99"/>
    <w:rsid w:val="00E76013"/>
    <w:rPr>
      <w:sz w:val="20"/>
      <w:szCs w:val="20"/>
    </w:rPr>
  </w:style>
  <w:style w:type="paragraph" w:styleId="Pedmtkomente">
    <w:name w:val="annotation subject"/>
    <w:basedOn w:val="Textkomente"/>
    <w:next w:val="Textkomente"/>
    <w:link w:val="PedmtkomenteChar"/>
    <w:uiPriority w:val="99"/>
    <w:semiHidden/>
    <w:unhideWhenUsed/>
    <w:rsid w:val="00E76013"/>
    <w:rPr>
      <w:b/>
      <w:bCs/>
    </w:rPr>
  </w:style>
  <w:style w:type="character" w:customStyle="1" w:styleId="PedmtkomenteChar">
    <w:name w:val="Předmět komentáře Char"/>
    <w:basedOn w:val="TextkomenteChar"/>
    <w:link w:val="Pedmtkomente"/>
    <w:uiPriority w:val="99"/>
    <w:semiHidden/>
    <w:rsid w:val="00E760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7934">
      <w:bodyDiv w:val="1"/>
      <w:marLeft w:val="0"/>
      <w:marRight w:val="0"/>
      <w:marTop w:val="0"/>
      <w:marBottom w:val="0"/>
      <w:divBdr>
        <w:top w:val="none" w:sz="0" w:space="0" w:color="auto"/>
        <w:left w:val="none" w:sz="0" w:space="0" w:color="auto"/>
        <w:bottom w:val="none" w:sz="0" w:space="0" w:color="auto"/>
        <w:right w:val="none" w:sz="0" w:space="0" w:color="auto"/>
      </w:divBdr>
      <w:divsChild>
        <w:div w:id="1269462161">
          <w:marLeft w:val="0"/>
          <w:marRight w:val="0"/>
          <w:marTop w:val="0"/>
          <w:marBottom w:val="0"/>
          <w:divBdr>
            <w:top w:val="none" w:sz="0" w:space="0" w:color="auto"/>
            <w:left w:val="none" w:sz="0" w:space="0" w:color="auto"/>
            <w:bottom w:val="none" w:sz="0" w:space="0" w:color="auto"/>
            <w:right w:val="none" w:sz="0" w:space="0" w:color="auto"/>
          </w:divBdr>
        </w:div>
      </w:divsChild>
    </w:div>
    <w:div w:id="706490518">
      <w:bodyDiv w:val="1"/>
      <w:marLeft w:val="0"/>
      <w:marRight w:val="0"/>
      <w:marTop w:val="0"/>
      <w:marBottom w:val="0"/>
      <w:divBdr>
        <w:top w:val="none" w:sz="0" w:space="0" w:color="auto"/>
        <w:left w:val="none" w:sz="0" w:space="0" w:color="auto"/>
        <w:bottom w:val="none" w:sz="0" w:space="0" w:color="auto"/>
        <w:right w:val="none" w:sz="0" w:space="0" w:color="auto"/>
      </w:divBdr>
    </w:div>
    <w:div w:id="1090127500">
      <w:bodyDiv w:val="1"/>
      <w:marLeft w:val="0"/>
      <w:marRight w:val="0"/>
      <w:marTop w:val="0"/>
      <w:marBottom w:val="0"/>
      <w:divBdr>
        <w:top w:val="none" w:sz="0" w:space="0" w:color="auto"/>
        <w:left w:val="none" w:sz="0" w:space="0" w:color="auto"/>
        <w:bottom w:val="none" w:sz="0" w:space="0" w:color="auto"/>
        <w:right w:val="none" w:sz="0" w:space="0" w:color="auto"/>
      </w:divBdr>
      <w:divsChild>
        <w:div w:id="74211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T\Desktop\P&#345;edn&#225;&#353;ka%20Hrubo&#328;.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5EF05D7-B649-4193-A81C-E4826B84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Přednáška Hruboň</Template>
  <TotalTime>243</TotalTime>
  <Pages>3</Pages>
  <Words>757</Words>
  <Characters>4472</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START</dc:creator>
  <cp:lastModifiedBy>Pavel Pumpr</cp:lastModifiedBy>
  <cp:revision>11</cp:revision>
  <cp:lastPrinted>2022-04-26T06:28:00Z</cp:lastPrinted>
  <dcterms:created xsi:type="dcterms:W3CDTF">2022-11-16T09:51:00Z</dcterms:created>
  <dcterms:modified xsi:type="dcterms:W3CDTF">2022-11-22T18:42:00Z</dcterms:modified>
</cp:coreProperties>
</file>